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80"/>
                <w:sz w:val="34"/>
                <w:szCs w:val="34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80"/>
                <w:sz w:val="34"/>
                <w:szCs w:val="34"/>
                <w:lang w:eastAsia="ru-RU"/>
              </w:rPr>
              <w:t xml:space="preserve">EVEREST </w:t>
            </w:r>
            <w:proofErr w:type="spellStart"/>
            <w:r w:rsidRPr="00185040">
              <w:rPr>
                <w:rFonts w:ascii="Verdana" w:eastAsia="Times New Roman" w:hAnsi="Verdana" w:cs="Times New Roman"/>
                <w:b/>
                <w:bCs/>
                <w:color w:val="000080"/>
                <w:sz w:val="34"/>
                <w:szCs w:val="34"/>
                <w:lang w:eastAsia="ru-RU"/>
              </w:rPr>
              <w:t>Ultimate</w:t>
            </w:r>
            <w:proofErr w:type="spellEnd"/>
            <w:r w:rsidRPr="00185040">
              <w:rPr>
                <w:rFonts w:ascii="Verdana" w:eastAsia="Times New Roman" w:hAnsi="Verdana" w:cs="Times New Roman"/>
                <w:b/>
                <w:bCs/>
                <w:color w:val="000080"/>
                <w:sz w:val="34"/>
                <w:szCs w:val="34"/>
                <w:lang w:eastAsia="ru-RU"/>
              </w:rPr>
              <w:t xml:space="preserve"> </w:t>
            </w:r>
            <w:proofErr w:type="spellStart"/>
            <w:r w:rsidRPr="00185040">
              <w:rPr>
                <w:rFonts w:ascii="Verdana" w:eastAsia="Times New Roman" w:hAnsi="Verdana" w:cs="Times New Roman"/>
                <w:b/>
                <w:bCs/>
                <w:color w:val="000080"/>
                <w:sz w:val="34"/>
                <w:szCs w:val="34"/>
                <w:lang w:eastAsia="ru-RU"/>
              </w:rPr>
              <w:t>Edition</w:t>
            </w:r>
            <w:proofErr w:type="spellEnd"/>
            <w:r w:rsidRPr="00185040">
              <w:rPr>
                <w:rFonts w:ascii="Verdana" w:eastAsia="Times New Roman" w:hAnsi="Verdana" w:cs="Times New Roman"/>
                <w:b/>
                <w:bCs/>
                <w:color w:val="000080"/>
                <w:sz w:val="34"/>
                <w:szCs w:val="34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pict>
                <v:rect id="_x0000_i1026" style="width:0;height:1.5pt" o:hralign="center" o:hrstd="t" o:hr="t" fillcolor="#bbc1c8" stroked="f"/>
              </w:pict>
            </w:r>
          </w:p>
        </w:tc>
      </w:tr>
    </w:tbl>
    <w:p w:rsidR="00185040" w:rsidRPr="00185040" w:rsidRDefault="00185040" w:rsidP="001850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270"/>
        <w:gridCol w:w="2485"/>
        <w:gridCol w:w="5755"/>
      </w:tblGrid>
      <w:tr w:rsidR="00185040" w:rsidRPr="00185040" w:rsidTr="0018504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40" w:type="dxa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Версия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EVEREST v5.00.1650/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ru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Тестовый модуль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2.4.258.0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Домашняя страница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4" w:tgtFrame="blank" w:history="1"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http://www.lavalys.com/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Тип отчёта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Мастер отчётов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Компьютер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MICROSOF-C263A4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Генератор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Admin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Операционная система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>Microsoft Windows XP Professional 5.1.2600 (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>WinXP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 Retail)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Дата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2012-08-17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Время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20:35 </w:t>
            </w:r>
          </w:p>
        </w:tc>
      </w:tr>
    </w:tbl>
    <w:p w:rsidR="00185040" w:rsidRPr="00185040" w:rsidRDefault="00185040" w:rsidP="001850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80"/>
                <w:sz w:val="34"/>
                <w:szCs w:val="34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80"/>
                <w:sz w:val="34"/>
                <w:szCs w:val="34"/>
                <w:lang w:eastAsia="ru-RU"/>
              </w:rPr>
              <w:t xml:space="preserve">Суммарная информация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pict>
                <v:rect id="_x0000_i1025" style="width:0;height:1.5pt" o:hralign="center" o:hrstd="t" o:hr="t" fillcolor="#bbc1c8" stroked="f"/>
              </w:pict>
            </w:r>
          </w:p>
        </w:tc>
      </w:tr>
    </w:tbl>
    <w:p w:rsidR="00185040" w:rsidRPr="00185040" w:rsidRDefault="00185040" w:rsidP="001850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270"/>
        <w:gridCol w:w="270"/>
        <w:gridCol w:w="2716"/>
        <w:gridCol w:w="7015"/>
      </w:tblGrid>
      <w:tr w:rsidR="00185040" w:rsidRPr="00185040" w:rsidTr="0018504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40" w:type="dxa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Компьютер:</w:t>
            </w: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Тип компьютера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Однопроцессорный компьютер с ACPI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Операционная система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5" w:tgtFrame="blank" w:tooltip="Microsoft Corporation" w:history="1"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Microsoft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Windows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XP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Professional</w:t>
              </w:r>
              <w:proofErr w:type="spellEnd"/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Пакет обновления ОС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Service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Pack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3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Internet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Explorer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6" w:tgtFrame="blank" w:tooltip="Microsoft Corporation" w:history="1"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8.0.6001.18702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DirectX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7" w:tgtFrame="blank" w:tooltip="Microsoft Corporation" w:history="1"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4.09.00.0904 (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DirectX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9.0c)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Имя компьютера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MICROSOF-C263A4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Имя пользователя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Admin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Вход в домен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MICROSOF-C263A4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Дата / Время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2012-08-17 / 20:35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Системная плата:</w:t>
            </w: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Тип ЦП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8" w:tgtFrame="blank" w:tooltip="Advanced Micro Devices, Inc." w:history="1"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AMD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Athlon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64, 1800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MHz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(9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x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200) 3000+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Системная плата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9" w:tgtFrame="blank" w:tooltip="Hon Hai Precision Industry Co., Ltd." w:history="1"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Foxconn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NF4K8MC/NF4XK8MC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Series</w:t>
              </w:r>
              <w:proofErr w:type="spellEnd"/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Чипсет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системной платы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10" w:tgtFrame="blank" w:tooltip="NVIDIA Corporation" w:history="1"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nVIDIA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nForce4, AMD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Hammer</w:t>
              </w:r>
              <w:proofErr w:type="spellEnd"/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Системная память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512 Мб (PC3200 DDR SDRAM)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DIMM1: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Transcend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512 Мб PC3200 DDR SDRAM (3.0-3-3-8 @ 200 МГц) (2.5-3-3-7 @ 166 МГц)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Тип BIOS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11" w:tgtFrame="blank" w:tooltip="Phoenix Technologies Ltd." w:history="1"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Award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(08/18/05)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Коммуникационный порт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Последовательный порт (COM1)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Коммуникационный порт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Порт принтера (LPT1)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Отображение:</w:t>
            </w: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Видеоадаптер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12" w:tgtFrame="blank" w:tooltip="NVIDIA Corporation" w:history="1"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NVIDIA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GeForce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9500 GT (512 Мб)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3D-акселератор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13" w:tgtFrame="blank" w:tooltip="NVIDIA Corporation" w:history="1"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nVIDIA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GeForce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9500 GT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Монитор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  <w:hyperlink r:id="rId14" w:tgtFrame="blank" w:tooltip="Samsung" w:history="1"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val="en-US" w:eastAsia="ru-RU"/>
                </w:rPr>
                <w:t xml:space="preserve">Samsung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val="en-US" w:eastAsia="ru-RU"/>
                </w:rPr>
                <w:t>SyncMaster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val="en-US" w:eastAsia="ru-RU"/>
                </w:rPr>
                <w:t xml:space="preserve"> 940N/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val="en-US" w:eastAsia="ru-RU"/>
                </w:rPr>
                <w:t>MagicSyncMaster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val="en-US" w:eastAsia="ru-RU"/>
                </w:rPr>
                <w:t xml:space="preserve"> CX915N/CX916N/CX917N [19" LCD] (H9NL628031)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Мультимедиа:</w:t>
            </w: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Звуковой адаптер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>Aureal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 Vortex 1 (AU8820B2) Audio Accelerator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Хранение данных:</w:t>
            </w: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Контроллер IDE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Стандартный двухканальный контроллер PCI IDE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Контроллер IDE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Стандартный двухканальный контроллер PCI IDE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Контроллер IDE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Стандартный двухканальный контроллер PCI IDE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Контроллер хранения данных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AE35NWAX IDE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Controller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Контроллер хранения данных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AXEHGWRX IDE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Controller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Флоппи-накопитель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Дисковод гибких дисков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Дисковый накопитель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  <w:hyperlink r:id="rId15" w:tgtFrame="blank" w:tooltip="Western Digital Corporation" w:history="1"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val="en-US" w:eastAsia="ru-RU"/>
                </w:rPr>
                <w:t xml:space="preserve">WDC WD2500JB-57GVC0 (232 </w:t>
              </w:r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Гб</w:t>
              </w:r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val="en-US" w:eastAsia="ru-RU"/>
                </w:rPr>
                <w:t>, IDE)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Оптический накопитель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16" w:tgtFrame="blank" w:tooltip="ASUSTeK Computer Inc." w:history="1"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ASUS DRW-1814BL (DVD+R9:8x, DVD-R9:8x, DVD+RW:18x/8x, DVD-RW:18x/6x, DVD-RAM:14x, DVD-ROM:16x, CD:48x/32x/48x DVD+RW/DVD-RW/DVD-RAM)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Оптический накопитель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MHY SPI741UN SCSI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>CdRom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 Device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Статус SMART жёстких дисков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OK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Разделы:</w:t>
            </w: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C: (NTFS)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24999 Мб (10092 Мб свободно)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D: (NTFS)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74998 Мб (20605 Мб свободно)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E: (NTFS)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64997 Мб (25800 Мб свободно)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F: (NTFS)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73476 Мб (50697 Мб свободно)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Общий объём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232.9 Гб (104.7 Гб свободно)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Ввод:</w:t>
            </w: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Клавиатура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Стандартная (101/102 клавиши) или клавиатура PS/2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Microsoft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Natural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Мышь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HID-совместимая мышь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Сеть:</w:t>
            </w: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Первичный адрес IP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192.168.1.15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Первичный адрес MAC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00-01-6C-BD-C8-FB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Сетевой адаптер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17" w:tgtFrame="blank" w:tooltip="NVIDIA Corporation" w:history="1"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NVIDIA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nForce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Networking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Controller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(192.168.1.15)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Периферийные устройства:</w:t>
            </w: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Принтер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doPDF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v7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Принтер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18" w:tgtFrame="blank" w:tooltip="Hewlett-Packard Company" w:history="1"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HP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LaserJet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1018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Принтер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Microsoft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XPS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Document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Writer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Контроллер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FireWire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VIA VT6306 Fire II IEEE1394 Host Controller (PHY: VIA VT6307)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Контроллер USB1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>nVIDIA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 nForce4 (CK8-04) - OHCI USB 1.1 Controller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Контроллер USB2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>nVIDIA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  <w:t xml:space="preserve"> nForce4 (CK8-04) - EHCI USB 2.0 Controller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USB-устройство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USB HID-совместимое устройство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DMI:</w:t>
            </w: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поставщик BIOS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hyperlink r:id="rId19" w:tgtFrame="blank" w:tooltip="Phoenix Technologies Ltd." w:history="1"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Phoenix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 xml:space="preserve"> </w:t>
              </w:r>
              <w:proofErr w:type="spellStart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Technologies</w:t>
              </w:r>
              <w:proofErr w:type="spellEnd"/>
              <w:r w:rsidRPr="00185040">
                <w:rPr>
                  <w:rFonts w:ascii="Verdana" w:eastAsia="Times New Roman" w:hAnsi="Verdana" w:cs="Times New Roman"/>
                  <w:color w:val="0000FF"/>
                  <w:sz w:val="19"/>
                  <w:lang w:eastAsia="ru-RU"/>
                </w:rPr>
                <w:t>, LTD</w:t>
              </w:r>
            </w:hyperlink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версия BIOS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6.00 PG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производитель системы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система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системная версия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системный серийный номер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производитель системной платы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Winfast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системная плата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NF4(X)K8MC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версия системной платы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серийный номер системной платы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UYKF51703097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производитель шасси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версия шасси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серийный номер шасси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Asset-тег шасси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тип шасси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Desktop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Case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DMI всего / свободных </w:t>
            </w:r>
            <w:proofErr w:type="spellStart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сокетов</w:t>
            </w:r>
            <w:proofErr w:type="spellEnd"/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памяти   </w:t>
            </w: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18504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4 / 3 </w:t>
            </w:r>
          </w:p>
        </w:tc>
      </w:tr>
    </w:tbl>
    <w:p w:rsidR="00185040" w:rsidRPr="00185040" w:rsidRDefault="00185040" w:rsidP="001850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80"/>
                <w:sz w:val="34"/>
                <w:szCs w:val="34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85040" w:rsidRPr="00185040" w:rsidRDefault="00185040" w:rsidP="001850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270"/>
        <w:gridCol w:w="66"/>
        <w:gridCol w:w="81"/>
      </w:tblGrid>
      <w:tr w:rsidR="00185040" w:rsidRPr="00185040" w:rsidTr="0018504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85040" w:rsidRPr="00185040" w:rsidRDefault="00185040" w:rsidP="001850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80"/>
                <w:sz w:val="34"/>
                <w:szCs w:val="34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85040" w:rsidRPr="00185040" w:rsidRDefault="00185040" w:rsidP="001850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270"/>
        <w:gridCol w:w="66"/>
        <w:gridCol w:w="81"/>
      </w:tblGrid>
      <w:tr w:rsidR="00185040" w:rsidRPr="00185040" w:rsidTr="00185040">
        <w:trPr>
          <w:tblCellSpacing w:w="15" w:type="dxa"/>
        </w:trPr>
        <w:tc>
          <w:tcPr>
            <w:tcW w:w="240" w:type="dxa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185040" w:rsidRPr="00185040" w:rsidTr="001850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5040" w:rsidRPr="00185040" w:rsidRDefault="00185040" w:rsidP="001850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185040" w:rsidRPr="00185040" w:rsidRDefault="00185040" w:rsidP="001850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040" w:rsidRPr="00185040" w:rsidRDefault="00185040" w:rsidP="00185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5040" w:rsidRPr="00185040" w:rsidSect="00185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5040"/>
    <w:rsid w:val="00000748"/>
    <w:rsid w:val="000307D0"/>
    <w:rsid w:val="00037B74"/>
    <w:rsid w:val="000921FF"/>
    <w:rsid w:val="00094CDF"/>
    <w:rsid w:val="000A4A59"/>
    <w:rsid w:val="000B1595"/>
    <w:rsid w:val="000B71C3"/>
    <w:rsid w:val="000E6EB7"/>
    <w:rsid w:val="000F23D1"/>
    <w:rsid w:val="000F4278"/>
    <w:rsid w:val="00123A2C"/>
    <w:rsid w:val="0013279E"/>
    <w:rsid w:val="0013622A"/>
    <w:rsid w:val="0015143D"/>
    <w:rsid w:val="00181FFC"/>
    <w:rsid w:val="00185040"/>
    <w:rsid w:val="00196A24"/>
    <w:rsid w:val="001A3AC1"/>
    <w:rsid w:val="001C44FC"/>
    <w:rsid w:val="001D154B"/>
    <w:rsid w:val="001D4EB0"/>
    <w:rsid w:val="001E1590"/>
    <w:rsid w:val="001F60E8"/>
    <w:rsid w:val="00211343"/>
    <w:rsid w:val="0022777D"/>
    <w:rsid w:val="0023419A"/>
    <w:rsid w:val="00252C64"/>
    <w:rsid w:val="00291F15"/>
    <w:rsid w:val="002C4D92"/>
    <w:rsid w:val="00313838"/>
    <w:rsid w:val="0033201D"/>
    <w:rsid w:val="00361B14"/>
    <w:rsid w:val="00366BB2"/>
    <w:rsid w:val="0039407F"/>
    <w:rsid w:val="003B469F"/>
    <w:rsid w:val="003B7BD2"/>
    <w:rsid w:val="003B7D26"/>
    <w:rsid w:val="0046702A"/>
    <w:rsid w:val="004810EB"/>
    <w:rsid w:val="0049168F"/>
    <w:rsid w:val="004D33B0"/>
    <w:rsid w:val="004F566A"/>
    <w:rsid w:val="0053344E"/>
    <w:rsid w:val="00540250"/>
    <w:rsid w:val="00540F87"/>
    <w:rsid w:val="00544570"/>
    <w:rsid w:val="00556022"/>
    <w:rsid w:val="005736A9"/>
    <w:rsid w:val="005749A7"/>
    <w:rsid w:val="005950C1"/>
    <w:rsid w:val="005B194A"/>
    <w:rsid w:val="005B4043"/>
    <w:rsid w:val="005D5CEE"/>
    <w:rsid w:val="005E063D"/>
    <w:rsid w:val="006055CC"/>
    <w:rsid w:val="00632D8C"/>
    <w:rsid w:val="00635D5C"/>
    <w:rsid w:val="006921FD"/>
    <w:rsid w:val="006A49AF"/>
    <w:rsid w:val="006A54E6"/>
    <w:rsid w:val="006E5048"/>
    <w:rsid w:val="006E5158"/>
    <w:rsid w:val="00706354"/>
    <w:rsid w:val="00710FBD"/>
    <w:rsid w:val="00722BF2"/>
    <w:rsid w:val="00724B08"/>
    <w:rsid w:val="00765E70"/>
    <w:rsid w:val="0079374A"/>
    <w:rsid w:val="007A4E70"/>
    <w:rsid w:val="007B4300"/>
    <w:rsid w:val="007D5698"/>
    <w:rsid w:val="007D72B6"/>
    <w:rsid w:val="007E19C0"/>
    <w:rsid w:val="007F772F"/>
    <w:rsid w:val="00802C14"/>
    <w:rsid w:val="0083040E"/>
    <w:rsid w:val="00834EAA"/>
    <w:rsid w:val="008440D0"/>
    <w:rsid w:val="008445A7"/>
    <w:rsid w:val="00852E43"/>
    <w:rsid w:val="00880FC4"/>
    <w:rsid w:val="008A7F11"/>
    <w:rsid w:val="008B234E"/>
    <w:rsid w:val="008B7FA8"/>
    <w:rsid w:val="008C1184"/>
    <w:rsid w:val="008C488D"/>
    <w:rsid w:val="008D6E97"/>
    <w:rsid w:val="0092153F"/>
    <w:rsid w:val="009471AF"/>
    <w:rsid w:val="009533E8"/>
    <w:rsid w:val="00962A67"/>
    <w:rsid w:val="009677D6"/>
    <w:rsid w:val="0098288E"/>
    <w:rsid w:val="009A5582"/>
    <w:rsid w:val="009C50FB"/>
    <w:rsid w:val="009D06D8"/>
    <w:rsid w:val="009D33E7"/>
    <w:rsid w:val="009F32CE"/>
    <w:rsid w:val="00A22E00"/>
    <w:rsid w:val="00A34F43"/>
    <w:rsid w:val="00A5385B"/>
    <w:rsid w:val="00A5682E"/>
    <w:rsid w:val="00AA35B8"/>
    <w:rsid w:val="00AC6300"/>
    <w:rsid w:val="00AE0299"/>
    <w:rsid w:val="00B01405"/>
    <w:rsid w:val="00B1698C"/>
    <w:rsid w:val="00B361BB"/>
    <w:rsid w:val="00B44073"/>
    <w:rsid w:val="00B45029"/>
    <w:rsid w:val="00B46A82"/>
    <w:rsid w:val="00B64EB3"/>
    <w:rsid w:val="00B824B6"/>
    <w:rsid w:val="00B91C53"/>
    <w:rsid w:val="00B972A2"/>
    <w:rsid w:val="00B979EC"/>
    <w:rsid w:val="00C011BF"/>
    <w:rsid w:val="00C0594E"/>
    <w:rsid w:val="00C57ACD"/>
    <w:rsid w:val="00C7505A"/>
    <w:rsid w:val="00C87CD4"/>
    <w:rsid w:val="00C92DF7"/>
    <w:rsid w:val="00D0138F"/>
    <w:rsid w:val="00D21657"/>
    <w:rsid w:val="00D25B60"/>
    <w:rsid w:val="00D31660"/>
    <w:rsid w:val="00D571A1"/>
    <w:rsid w:val="00D67BCE"/>
    <w:rsid w:val="00D72A82"/>
    <w:rsid w:val="00D736F1"/>
    <w:rsid w:val="00DA4DF8"/>
    <w:rsid w:val="00DB01D3"/>
    <w:rsid w:val="00DB3B69"/>
    <w:rsid w:val="00DC6D90"/>
    <w:rsid w:val="00DE259A"/>
    <w:rsid w:val="00DE3C7C"/>
    <w:rsid w:val="00DE5FA4"/>
    <w:rsid w:val="00E10AB3"/>
    <w:rsid w:val="00E30156"/>
    <w:rsid w:val="00E33D8D"/>
    <w:rsid w:val="00E361E4"/>
    <w:rsid w:val="00E36996"/>
    <w:rsid w:val="00E87592"/>
    <w:rsid w:val="00E87FFE"/>
    <w:rsid w:val="00EB5D35"/>
    <w:rsid w:val="00EE362E"/>
    <w:rsid w:val="00EF26D8"/>
    <w:rsid w:val="00F047EF"/>
    <w:rsid w:val="00F1002C"/>
    <w:rsid w:val="00F13F7C"/>
    <w:rsid w:val="00F35B0C"/>
    <w:rsid w:val="00F43BB2"/>
    <w:rsid w:val="00F4408C"/>
    <w:rsid w:val="00F50578"/>
    <w:rsid w:val="00FA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040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85040"/>
    <w:rPr>
      <w:strike w:val="0"/>
      <w:dstrike w:val="0"/>
      <w:color w:val="8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d.com/us-en/Processors/ProductInformation/0,,30_118,00.html" TargetMode="External"/><Relationship Id="rId13" Type="http://schemas.openxmlformats.org/officeDocument/2006/relationships/hyperlink" Target="http://www.nvidia.com/page/products.html" TargetMode="External"/><Relationship Id="rId18" Type="http://schemas.openxmlformats.org/officeDocument/2006/relationships/hyperlink" Target="http://www.hp.com/united-states/consumer/gateway/printing_multifunc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icrosoft.com/windows/directx/" TargetMode="External"/><Relationship Id="rId12" Type="http://schemas.openxmlformats.org/officeDocument/2006/relationships/hyperlink" Target="http://www.nvidia.com/page/products.html" TargetMode="External"/><Relationship Id="rId17" Type="http://schemas.openxmlformats.org/officeDocument/2006/relationships/hyperlink" Target="http://www.nvidia.com/page/mobo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sa.asus.com/products1.aspx?l1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icrosoft.com/windows/ie/" TargetMode="External"/><Relationship Id="rId11" Type="http://schemas.openxmlformats.org/officeDocument/2006/relationships/hyperlink" Target="http://www.phoenix.com/en/products/default.htm" TargetMode="External"/><Relationship Id="rId5" Type="http://schemas.openxmlformats.org/officeDocument/2006/relationships/hyperlink" Target="http://www.microsoft.com/windows/" TargetMode="External"/><Relationship Id="rId15" Type="http://schemas.openxmlformats.org/officeDocument/2006/relationships/hyperlink" Target="http://www.westerndigital.com/en/products" TargetMode="External"/><Relationship Id="rId10" Type="http://schemas.openxmlformats.org/officeDocument/2006/relationships/hyperlink" Target="http://www.nvidia.com/page/mobo.html" TargetMode="External"/><Relationship Id="rId19" Type="http://schemas.openxmlformats.org/officeDocument/2006/relationships/hyperlink" Target="http://www.phoenix.com/en/products/default.htm" TargetMode="External"/><Relationship Id="rId4" Type="http://schemas.openxmlformats.org/officeDocument/2006/relationships/hyperlink" Target="http://www.lavalys.com/" TargetMode="External"/><Relationship Id="rId9" Type="http://schemas.openxmlformats.org/officeDocument/2006/relationships/hyperlink" Target="http://www.foxconnchannel.com/product/Motherboards" TargetMode="External"/><Relationship Id="rId14" Type="http://schemas.openxmlformats.org/officeDocument/2006/relationships/hyperlink" Target="http://www.samsung.com/us/consumer/type/type.do?group=computersperipherals&amp;type=moni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1130</Words>
  <Characters>6441</Characters>
  <Application>Microsoft Office Word</Application>
  <DocSecurity>0</DocSecurity>
  <Lines>53</Lines>
  <Paragraphs>15</Paragraphs>
  <ScaleCrop>false</ScaleCrop>
  <Company>Microsoft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2012-08-17T17:42:00Z</dcterms:created>
  <dcterms:modified xsi:type="dcterms:W3CDTF">2012-08-17T17:42:00Z</dcterms:modified>
</cp:coreProperties>
</file>